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B62" w:rsidRPr="00E652DE" w:rsidRDefault="00DB7B62" w:rsidP="00DB7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652DE">
        <w:rPr>
          <w:rFonts w:ascii="Times New Roman" w:eastAsia="Times New Roman" w:hAnsi="Times New Roman" w:cs="Times New Roman"/>
          <w:b/>
          <w:bCs/>
          <w:lang w:eastAsia="ru-RU"/>
        </w:rPr>
        <w:t>СИЛЛАБУС</w:t>
      </w:r>
    </w:p>
    <w:p w:rsidR="00DB7B62" w:rsidRPr="00E652DE" w:rsidRDefault="00DB7B62" w:rsidP="00DB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652DE">
        <w:rPr>
          <w:rFonts w:ascii="Times New Roman" w:eastAsia="Times New Roman" w:hAnsi="Times New Roman" w:cs="Times New Roman"/>
          <w:b/>
          <w:lang w:eastAsia="ru-RU"/>
        </w:rPr>
        <w:t xml:space="preserve">2020-2021 </w:t>
      </w:r>
      <w:r w:rsidRPr="00E652DE">
        <w:rPr>
          <w:rFonts w:ascii="Times New Roman" w:eastAsia="Times New Roman" w:hAnsi="Times New Roman" w:cs="Times New Roman"/>
          <w:b/>
          <w:lang w:val="kk-KZ" w:eastAsia="ru-RU"/>
        </w:rPr>
        <w:t>оқу жылының күзгі семестрі</w:t>
      </w:r>
    </w:p>
    <w:p w:rsidR="00DB7B62" w:rsidRPr="00E652DE" w:rsidRDefault="00DB7B62" w:rsidP="00DB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  <w:r w:rsidRPr="00E652DE">
        <w:rPr>
          <w:rFonts w:ascii="Times New Roman" w:eastAsia="Times New Roman" w:hAnsi="Times New Roman" w:cs="Times New Roman"/>
          <w:b/>
          <w:lang w:val="kk-KZ" w:eastAsia="ru-RU"/>
        </w:rPr>
        <w:t>«</w:t>
      </w:r>
      <w:r w:rsidRPr="00E652DE">
        <w:rPr>
          <w:rFonts w:ascii="Times New Roman" w:eastAsia="Times New Roman" w:hAnsi="Times New Roman" w:cs="Times New Roman"/>
          <w:b/>
          <w:bCs/>
          <w:iCs/>
          <w:lang w:val="kk-KZ" w:eastAsia="ru-RU"/>
        </w:rPr>
        <w:t>Фитоценоздағы ценопопуляцияның қарым-қатынасы және құрылысын зерттеу әдісі</w:t>
      </w:r>
      <w:r w:rsidRPr="00E652DE">
        <w:rPr>
          <w:rFonts w:ascii="Times New Roman" w:eastAsia="Times New Roman" w:hAnsi="Times New Roman" w:cs="Times New Roman"/>
          <w:b/>
          <w:lang w:val="kk-KZ" w:eastAsia="ru-RU"/>
        </w:rPr>
        <w:t xml:space="preserve">» білім беру бағдарламасы </w:t>
      </w:r>
      <w:r w:rsidRPr="00E652DE">
        <w:rPr>
          <w:rFonts w:ascii="Times New Roman" w:eastAsia="Times New Roman" w:hAnsi="Times New Roman" w:cs="Times New Roman"/>
          <w:b/>
          <w:lang w:val="kk-KZ" w:eastAsia="ru-RU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268"/>
        <w:gridCol w:w="851"/>
        <w:gridCol w:w="567"/>
        <w:gridCol w:w="568"/>
        <w:gridCol w:w="1415"/>
        <w:gridCol w:w="568"/>
        <w:gridCol w:w="283"/>
        <w:gridCol w:w="851"/>
        <w:gridCol w:w="1273"/>
      </w:tblGrid>
      <w:tr w:rsidR="00DB7B62" w:rsidRPr="00E652DE" w:rsidTr="00E34A5A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атауы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Студенттің өзіндік жұмысы (СӨЖ)</w:t>
            </w:r>
          </w:p>
        </w:tc>
        <w:tc>
          <w:tcPr>
            <w:tcW w:w="3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Студенттің оқытушы басшылығымен өзіндік жұмысы (СОӨЖ)  </w:t>
            </w:r>
          </w:p>
        </w:tc>
      </w:tr>
      <w:tr w:rsidR="00DB7B62" w:rsidRPr="00E652DE" w:rsidTr="00E34A5A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Практ</w:t>
            </w:r>
            <w:proofErr w:type="spellEnd"/>
            <w:proofErr w:type="gram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сабақтар</w:t>
            </w:r>
            <w:proofErr w:type="spellEnd"/>
            <w:proofErr w:type="gram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Зерт</w:t>
            </w:r>
            <w:proofErr w:type="spellEnd"/>
            <w:proofErr w:type="gram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. с</w:t>
            </w: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абақтар</w:t>
            </w:r>
            <w:proofErr w:type="gram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7B62" w:rsidRPr="00E652DE" w:rsidTr="00E34A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FKKKUA6308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039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Фитоценоздағы ценопопуляцияның қарым-қатынасы және құрылысын зерттеу әдісі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3E3A4C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</w:p>
        </w:tc>
      </w:tr>
      <w:tr w:rsidR="00DB7B62" w:rsidRPr="00E652DE" w:rsidTr="00E92093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туралы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академиялық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ақпарат</w:t>
            </w:r>
            <w:proofErr w:type="spellEnd"/>
          </w:p>
        </w:tc>
      </w:tr>
      <w:tr w:rsidR="00DB7B62" w:rsidRPr="00E652DE" w:rsidTr="00E34A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b/>
                <w:lang w:val="kk-KZ" w:eastAsia="ar-SA"/>
              </w:rPr>
            </w:pPr>
            <w:r w:rsidRPr="00E652DE">
              <w:rPr>
                <w:rFonts w:ascii="Times New Roman" w:eastAsia="Arial" w:hAnsi="Times New Roman" w:cs="Times New Roman"/>
                <w:b/>
                <w:lang w:val="kk-KZ" w:eastAsia="ar-SA"/>
              </w:rPr>
              <w:t>Оқытудың түрі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Курстың </w:t>
            </w: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тип</w:t>
            </w: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і</w:t>
            </w: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сипаты</w:t>
            </w:r>
            <w:proofErr w:type="spellEnd"/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Қорытынды бақылау түрі</w:t>
            </w:r>
          </w:p>
        </w:tc>
      </w:tr>
      <w:tr w:rsidR="00DB7B62" w:rsidRPr="00E652DE" w:rsidTr="00E34A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3A669E" w:rsidP="00DB7B62">
            <w:pPr>
              <w:suppressAutoHyphens/>
              <w:spacing w:after="0" w:line="240" w:lineRule="auto"/>
              <w:rPr>
                <w:rFonts w:ascii="Times New Roman" w:eastAsia="Arial" w:hAnsi="Times New Roman" w:cs="Times New Roman"/>
                <w:lang w:val="kk-KZ" w:eastAsia="ar-SA"/>
              </w:rPr>
            </w:pPr>
            <w:r w:rsidRPr="00E652DE">
              <w:rPr>
                <w:rFonts w:ascii="Times New Roman" w:eastAsia="Arial" w:hAnsi="Times New Roman" w:cs="Times New Roman"/>
                <w:lang w:val="en-US" w:eastAsia="ar-SA"/>
              </w:rPr>
              <w:t xml:space="preserve">Offline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3E3A4C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«</w:t>
            </w:r>
            <w:r w:rsidRPr="00E652DE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Фитоценоздағы ценопопуляцияның қарым-қатынасы және құрылысын зерттеу әдісі</w:t>
            </w:r>
            <w:r w:rsidRPr="00E652DE">
              <w:rPr>
                <w:rFonts w:ascii="Times New Roman" w:eastAsia="Times New Roman" w:hAnsi="Times New Roman" w:cs="Times New Roman"/>
                <w:bCs/>
                <w:iCs/>
                <w:lang w:val="kk-KZ" w:eastAsia="ru-RU"/>
              </w:rPr>
              <w:t>» пәні «6М061300 – Геоботаника» мамандығының магистранттарына арналған.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E92093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Теориялық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E92093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Талқылау, тапсырмалар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9F0699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039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Oqylyk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жүйесінде жазбаша </w:t>
            </w:r>
          </w:p>
        </w:tc>
      </w:tr>
      <w:tr w:rsidR="00DB7B62" w:rsidRPr="00E652DE" w:rsidTr="00E34A5A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hAnsi="Times New Roman" w:cs="Times New Roman"/>
                <w:lang w:val="kk-KZ"/>
              </w:rPr>
              <w:t>Мухитдинов Наштай Мухитдинович</w:t>
            </w:r>
            <w:r w:rsidRPr="00E652D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E652DE">
              <w:rPr>
                <w:rFonts w:ascii="Times New Roman" w:hAnsi="Times New Roman" w:cs="Times New Roman"/>
                <w:lang w:val="kk-KZ"/>
              </w:rPr>
              <w:t>б.ғ.д., профессор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34A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hAnsi="Times New Roman" w:cs="Times New Roman"/>
                <w:lang w:val="kk-KZ"/>
              </w:rPr>
              <w:t>Nashtay</w:t>
            </w:r>
            <w:r w:rsidRPr="00E652DE">
              <w:rPr>
                <w:rFonts w:ascii="Times New Roman" w:hAnsi="Times New Roman" w:cs="Times New Roman"/>
                <w:lang w:val="en-US"/>
              </w:rPr>
              <w:t>41</w:t>
            </w:r>
            <w:r w:rsidRPr="00E652DE">
              <w:rPr>
                <w:rFonts w:ascii="Times New Roman" w:hAnsi="Times New Roman" w:cs="Times New Roman"/>
                <w:lang w:val="kk-KZ"/>
              </w:rPr>
              <w:t>@gmail.</w:t>
            </w:r>
            <w:r w:rsidRPr="00E652DE"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34A5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Телефондары</w:t>
            </w:r>
            <w:proofErr w:type="spellEnd"/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039E5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hAnsi="Times New Roman" w:cs="Times New Roman"/>
                <w:lang w:val="kk-KZ"/>
              </w:rPr>
              <w:t>8-777-182-49-92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7B62" w:rsidRPr="00E652DE" w:rsidRDefault="00DB7B62" w:rsidP="00DB7B62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DB7B62" w:rsidRPr="00E652DE" w:rsidTr="00E9209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академиялық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презентациясы</w:t>
            </w:r>
            <w:proofErr w:type="spellEnd"/>
          </w:p>
        </w:tc>
      </w:tr>
    </w:tbl>
    <w:p w:rsidR="00DB7B62" w:rsidRPr="00E652DE" w:rsidRDefault="00DB7B62" w:rsidP="00DB7B62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DB7B62" w:rsidRPr="00E652DE" w:rsidTr="00E92093">
        <w:tc>
          <w:tcPr>
            <w:tcW w:w="1872" w:type="dxa"/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Оқытудың күтілетін нәтижелері  (ОН)</w:t>
            </w:r>
          </w:p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ОН қол жеткізу индикаторлары (ЖИ) </w:t>
            </w:r>
          </w:p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әрбір</w:t>
            </w:r>
            <w:proofErr w:type="spellEnd"/>
            <w:proofErr w:type="gram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ОН-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ге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кемінде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2 индикатор)</w:t>
            </w:r>
          </w:p>
        </w:tc>
      </w:tr>
      <w:tr w:rsidR="00DB7B62" w:rsidRPr="00E652DE" w:rsidTr="00E9209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E92093" w:rsidRPr="00E652DE" w:rsidRDefault="00E92093" w:rsidP="00E92093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hAnsi="Times New Roman" w:cs="Times New Roman"/>
                <w:b/>
                <w:lang w:val="kk-KZ"/>
              </w:rPr>
              <w:t xml:space="preserve">Курстың мақсаты: 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 xml:space="preserve">Ценопопуляция құрылымын зерттеу және оның нәтижелерін талдаудың негізгі әдістерімен, фитоценоздарды зерттеу тәсілдері және тіршілік орындары сипатталады. </w:t>
            </w:r>
          </w:p>
          <w:p w:rsidR="00DB7B62" w:rsidRPr="00E652DE" w:rsidRDefault="00DB7B62" w:rsidP="00E92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B7B62" w:rsidRPr="00E652DE" w:rsidRDefault="00E92093" w:rsidP="00310D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ОН 1.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310D7F" w:rsidRPr="00E652DE">
              <w:rPr>
                <w:rFonts w:ascii="Times New Roman" w:eastAsia="Calibri" w:hAnsi="Times New Roman" w:cs="Times New Roman"/>
                <w:lang w:val="kk-KZ"/>
              </w:rPr>
              <w:t>Фитоценологияның негізгі мәселелерін қарастыру;</w:t>
            </w:r>
          </w:p>
        </w:tc>
        <w:tc>
          <w:tcPr>
            <w:tcW w:w="3827" w:type="dxa"/>
            <w:shd w:val="clear" w:color="auto" w:fill="auto"/>
          </w:tcPr>
          <w:p w:rsidR="00DB7B62" w:rsidRPr="00E652DE" w:rsidRDefault="00B141CB" w:rsidP="00B141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E652DE">
              <w:rPr>
                <w:rFonts w:ascii="Times New Roman" w:hAnsi="Times New Roman" w:cs="Times New Roman"/>
                <w:b/>
                <w:lang w:val="kk-KZ"/>
              </w:rPr>
              <w:t>ЖИ 1.1</w:t>
            </w:r>
            <w:r w:rsidRPr="00E652DE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="00D931D5" w:rsidRPr="00E652DE">
              <w:rPr>
                <w:rFonts w:ascii="Times New Roman" w:hAnsi="Times New Roman" w:cs="Times New Roman"/>
                <w:lang w:val="kk-KZ"/>
              </w:rPr>
              <w:t>Флористикалық зерттеу әдістерін меңгеру;</w:t>
            </w:r>
          </w:p>
          <w:p w:rsidR="00B141CB" w:rsidRPr="00E652DE" w:rsidRDefault="00B141CB" w:rsidP="00310D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ЖИ 1.2. </w:t>
            </w:r>
            <w:r w:rsidR="00310D7F" w:rsidRPr="00E652DE">
              <w:rPr>
                <w:rFonts w:ascii="Times New Roman" w:eastAsia="Calibri" w:hAnsi="Times New Roman" w:cs="Times New Roman"/>
                <w:lang w:val="kk-KZ"/>
              </w:rPr>
              <w:t>автотрофты организмдер мен олардың консорциумдары (паразиттер, симбиондар, жануарлар) арасындағы қарым-қатынас, өсімдіктердің бір-біріне әсер етуінің әртүрлі формалары (бәсекелестік, аллопатия және т.б.), құрамы, құрылымы, маусымдық және әр түрлі өзгергіштік, фитоценоздардың өзгеруін қарастыр</w:t>
            </w:r>
            <w:r w:rsidR="00310D7F" w:rsidRPr="00E652DE">
              <w:rPr>
                <w:rFonts w:ascii="Times New Roman" w:eastAsia="Calibri" w:hAnsi="Times New Roman" w:cs="Times New Roman"/>
                <w:lang w:val="kk-KZ"/>
              </w:rPr>
              <w:t>ылды</w:t>
            </w:r>
            <w:r w:rsidR="00310D7F" w:rsidRPr="00E652DE">
              <w:rPr>
                <w:rFonts w:ascii="Times New Roman" w:eastAsia="Calibri" w:hAnsi="Times New Roman" w:cs="Times New Roman"/>
                <w:lang w:val="kk-KZ"/>
              </w:rPr>
              <w:t>;</w:t>
            </w:r>
          </w:p>
        </w:tc>
      </w:tr>
      <w:tr w:rsidR="00DB7B62" w:rsidRPr="00E652DE" w:rsidTr="00E92093">
        <w:tc>
          <w:tcPr>
            <w:tcW w:w="1872" w:type="dxa"/>
            <w:vMerge/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B7B62" w:rsidRPr="00E652DE" w:rsidRDefault="00E92093" w:rsidP="00DA4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ОН 2.</w:t>
            </w:r>
            <w:r w:rsidRPr="00E652D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 </w:t>
            </w:r>
            <w:r w:rsidR="00536C18" w:rsidRPr="00E652DE">
              <w:rPr>
                <w:rFonts w:ascii="Times New Roman" w:eastAsia="Times New Roman" w:hAnsi="Times New Roman" w:cs="Times New Roman"/>
                <w:lang w:val="kk-KZ" w:eastAsia="ar-SA"/>
              </w:rPr>
              <w:t>Геоботаникалық материалдарды талдау әдістері</w:t>
            </w:r>
          </w:p>
        </w:tc>
        <w:tc>
          <w:tcPr>
            <w:tcW w:w="3827" w:type="dxa"/>
            <w:shd w:val="clear" w:color="auto" w:fill="auto"/>
          </w:tcPr>
          <w:p w:rsidR="00E92093" w:rsidRPr="00E652DE" w:rsidRDefault="00B141CB" w:rsidP="00DB7B6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652DE">
              <w:rPr>
                <w:rFonts w:ascii="Times New Roman" w:hAnsi="Times New Roman" w:cs="Times New Roman"/>
                <w:b/>
                <w:lang w:val="kk-KZ"/>
              </w:rPr>
              <w:t>ЖИ 2.1.</w:t>
            </w:r>
            <w:r w:rsidRPr="00E65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4540C" w:rsidRPr="00E652DE">
              <w:rPr>
                <w:rFonts w:ascii="Times New Roman" w:hAnsi="Times New Roman" w:cs="Times New Roman"/>
                <w:lang w:val="kk-KZ"/>
              </w:rPr>
              <w:t>Зерттеудің популяциялық-онтогенетикалық әдістерін меңгеру;</w:t>
            </w:r>
          </w:p>
          <w:p w:rsidR="00DB7B62" w:rsidRPr="00E652DE" w:rsidRDefault="00B141CB" w:rsidP="00536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652DE">
              <w:rPr>
                <w:rFonts w:ascii="Times New Roman" w:hAnsi="Times New Roman" w:cs="Times New Roman"/>
                <w:b/>
                <w:lang w:val="kk-KZ"/>
              </w:rPr>
              <w:t>ЖИ 2.2.</w:t>
            </w:r>
            <w:r w:rsidRPr="00E65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536C18" w:rsidRPr="00E652DE">
              <w:rPr>
                <w:rFonts w:ascii="Times New Roman" w:hAnsi="Times New Roman" w:cs="Times New Roman"/>
                <w:lang w:val="kk-KZ"/>
              </w:rPr>
              <w:t xml:space="preserve">Экологиялық-флористикалық және экологиялық-фитоценологиялық принциптерге негізделген </w:t>
            </w:r>
            <w:r w:rsidR="00536C18" w:rsidRPr="00E652DE">
              <w:rPr>
                <w:rFonts w:ascii="Times New Roman" w:hAnsi="Times New Roman" w:cs="Times New Roman"/>
                <w:lang w:val="kk-KZ"/>
              </w:rPr>
              <w:lastRenderedPageBreak/>
              <w:t>геоботаникалық сипаттамаларды өңдеудің заманауи әдістерімен қатар фитоценоздарды сандық талдаудың қарапайым әдістері қарастырылды;</w:t>
            </w:r>
          </w:p>
        </w:tc>
      </w:tr>
      <w:tr w:rsidR="00DB7B62" w:rsidRPr="00E652DE" w:rsidTr="00E9209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D931D5" w:rsidRPr="00E652DE" w:rsidRDefault="00E92093" w:rsidP="00D931D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>ОН 3.</w:t>
            </w:r>
            <w:r w:rsidRPr="00E652D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931D5" w:rsidRPr="00E652DE">
              <w:rPr>
                <w:rFonts w:ascii="Times New Roman" w:hAnsi="Times New Roman" w:cs="Times New Roman"/>
                <w:lang w:val="kk-KZ"/>
              </w:rPr>
              <w:t xml:space="preserve">Фенологиялық зерттеу әдістерімен танысу; </w:t>
            </w:r>
          </w:p>
          <w:p w:rsidR="00DB7B62" w:rsidRPr="00E652DE" w:rsidRDefault="00DB7B62" w:rsidP="00D931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DB7B62" w:rsidRPr="00E652DE" w:rsidRDefault="00B141CB" w:rsidP="00DB7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 xml:space="preserve">ЖИ 3.1. </w:t>
            </w:r>
            <w:r w:rsidR="00D931D5" w:rsidRPr="00E652DE">
              <w:rPr>
                <w:rFonts w:ascii="Times New Roman" w:eastAsia="Calibri" w:hAnsi="Times New Roman" w:cs="Times New Roman"/>
                <w:lang w:val="kk-KZ"/>
              </w:rPr>
              <w:t>Визуалды бақылау, сандық әдістер, интегралды әдістер және техникалық құралдарды қолдана отырып бақылау әдістерін жүргізді;</w:t>
            </w:r>
          </w:p>
          <w:p w:rsidR="00B141CB" w:rsidRPr="00E652DE" w:rsidRDefault="00B141CB" w:rsidP="00DB7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>ЖИ 3.2.</w:t>
            </w:r>
          </w:p>
          <w:p w:rsidR="00B141CB" w:rsidRPr="00E652DE" w:rsidRDefault="00B141CB" w:rsidP="00DB7B6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>ЖИ 3.3.</w:t>
            </w:r>
          </w:p>
        </w:tc>
      </w:tr>
      <w:tr w:rsidR="00DB7B62" w:rsidRPr="00E652DE" w:rsidTr="004C7ED6">
        <w:trPr>
          <w:trHeight w:val="840"/>
        </w:trPr>
        <w:tc>
          <w:tcPr>
            <w:tcW w:w="1872" w:type="dxa"/>
            <w:vMerge/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C7ED6" w:rsidRPr="00E652DE" w:rsidRDefault="00E92093" w:rsidP="00DB7B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ОН 4. 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ar-SA"/>
              </w:rPr>
              <w:t>Далалық биоиндикациялық зерттеу әдістерімен танысу;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B141CB" w:rsidRPr="00E652DE" w:rsidRDefault="00B141CB" w:rsidP="00B1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ЖИ 4.1. 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Биоиндикация және биотестілеу деңгейлерін зерттеу;</w:t>
            </w:r>
          </w:p>
          <w:p w:rsidR="00B141CB" w:rsidRPr="00E652DE" w:rsidRDefault="00B141CB" w:rsidP="00B1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ЖИ 4.2.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Өсімдіктер қауымдастықтарының фитоиндикаторлық сипаттамалары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н жаза алу;</w:t>
            </w:r>
          </w:p>
          <w:p w:rsidR="00DB7B62" w:rsidRPr="00E652DE" w:rsidRDefault="00B141CB" w:rsidP="00B1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ЖИ 4.3.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Жер үсті және су экожүйелерінің жай-күйін және олардың антропогендік өзгері</w:t>
            </w:r>
            <w:r w:rsidR="00C6480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стерін биоиндикациялау әдістерін меңгеру;</w:t>
            </w:r>
          </w:p>
        </w:tc>
      </w:tr>
      <w:tr w:rsidR="004C7ED6" w:rsidRPr="005B7D52" w:rsidTr="004C7ED6">
        <w:trPr>
          <w:trHeight w:val="255"/>
        </w:trPr>
        <w:tc>
          <w:tcPr>
            <w:tcW w:w="1872" w:type="dxa"/>
            <w:vMerge/>
            <w:shd w:val="clear" w:color="auto" w:fill="auto"/>
          </w:tcPr>
          <w:p w:rsidR="004C7ED6" w:rsidRPr="00E652DE" w:rsidRDefault="004C7ED6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4C7ED6" w:rsidRPr="00E652DE" w:rsidRDefault="004C7ED6" w:rsidP="005B7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ОН 5. </w:t>
            </w:r>
            <w:r w:rsidR="005B7D52" w:rsidRPr="005B7D52">
              <w:rPr>
                <w:rFonts w:ascii="Times New Roman" w:eastAsia="Times New Roman" w:hAnsi="Times New Roman" w:cs="Times New Roman"/>
                <w:lang w:val="kk-KZ" w:eastAsia="ar-SA"/>
              </w:rPr>
              <w:t>Мәдени өсімдіктерді фенологиялық бақылау жүргізу;</w:t>
            </w:r>
          </w:p>
        </w:tc>
        <w:tc>
          <w:tcPr>
            <w:tcW w:w="3827" w:type="dxa"/>
            <w:shd w:val="clear" w:color="auto" w:fill="auto"/>
          </w:tcPr>
          <w:p w:rsidR="00B141CB" w:rsidRPr="005B7D52" w:rsidRDefault="00B141CB" w:rsidP="00B1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ar-SA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 xml:space="preserve">ЖИ 5.1. </w:t>
            </w:r>
            <w:r w:rsidR="005B7D52" w:rsidRPr="005B7D52">
              <w:rPr>
                <w:rFonts w:ascii="Times New Roman" w:eastAsia="Times New Roman" w:hAnsi="Times New Roman" w:cs="Times New Roman"/>
                <w:lang w:val="kk-KZ" w:eastAsia="ar-SA"/>
              </w:rPr>
              <w:t>Фенологиялық фазалар және олардың негізгі өсірілетін өсімдік түрлерінің онтогенез кезеңдеріне сәйкестігі</w:t>
            </w:r>
            <w:r w:rsidR="005B7D52" w:rsidRPr="005B7D52">
              <w:rPr>
                <w:rFonts w:ascii="Times New Roman" w:eastAsia="Times New Roman" w:hAnsi="Times New Roman" w:cs="Times New Roman"/>
                <w:lang w:val="kk-KZ" w:eastAsia="ar-SA"/>
              </w:rPr>
              <w:t>н текскру;</w:t>
            </w:r>
          </w:p>
          <w:p w:rsidR="00B141CB" w:rsidRPr="005B7D52" w:rsidRDefault="00B141CB" w:rsidP="00B141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>ЖИ 5.2.</w:t>
            </w:r>
            <w:r w:rsidR="005B7D52" w:rsidRPr="005B7D52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  <w:r w:rsidR="005B7D52" w:rsidRPr="005B7D52">
              <w:rPr>
                <w:rFonts w:ascii="Times New Roman" w:eastAsia="Times New Roman" w:hAnsi="Times New Roman" w:cs="Times New Roman"/>
                <w:lang w:val="kk-KZ" w:eastAsia="ar-SA"/>
              </w:rPr>
              <w:t>Өсімдіктердің өсуі мен дамуына бақылау жүргізу әдістемесі</w:t>
            </w:r>
            <w:r w:rsidR="005B7D52">
              <w:rPr>
                <w:rFonts w:ascii="Times New Roman" w:eastAsia="Times New Roman" w:hAnsi="Times New Roman" w:cs="Times New Roman"/>
                <w:lang w:val="kk-KZ" w:eastAsia="ar-SA"/>
              </w:rPr>
              <w:t>мен танысу;</w:t>
            </w:r>
          </w:p>
          <w:p w:rsidR="004C7ED6" w:rsidRPr="00E652DE" w:rsidRDefault="00B141CB" w:rsidP="00B1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>ЖИ 5.3.</w:t>
            </w:r>
            <w:r w:rsidR="005B7D52" w:rsidRPr="005B7D52">
              <w:rPr>
                <w:rFonts w:ascii="Times New Roman" w:eastAsia="Times New Roman" w:hAnsi="Times New Roman" w:cs="Times New Roman"/>
                <w:b/>
                <w:lang w:val="kk-KZ" w:eastAsia="ar-SA"/>
              </w:rPr>
              <w:t xml:space="preserve"> </w:t>
            </w:r>
            <w:r w:rsidR="005B7D52" w:rsidRPr="005B7D52">
              <w:rPr>
                <w:rFonts w:ascii="Times New Roman" w:eastAsia="Times New Roman" w:hAnsi="Times New Roman" w:cs="Times New Roman"/>
                <w:lang w:val="kk-KZ" w:eastAsia="ar-SA"/>
              </w:rPr>
              <w:t>Фазааралық кезеңдер мен жалпы вегетациялық кезеңнің ұзақтығын анықтау</w:t>
            </w:r>
            <w:r w:rsidR="005B7D52">
              <w:rPr>
                <w:rFonts w:ascii="Times New Roman" w:eastAsia="Times New Roman" w:hAnsi="Times New Roman" w:cs="Times New Roman"/>
                <w:lang w:val="kk-KZ" w:eastAsia="ar-SA"/>
              </w:rPr>
              <w:t>;</w:t>
            </w:r>
            <w:bookmarkStart w:id="0" w:name="_GoBack"/>
            <w:bookmarkEnd w:id="0"/>
          </w:p>
        </w:tc>
      </w:tr>
      <w:tr w:rsidR="00714DC1" w:rsidRPr="00E652DE" w:rsidTr="002F260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14DC1" w:rsidRPr="00E652DE" w:rsidRDefault="00714DC1" w:rsidP="00714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4DC1" w:rsidRPr="00E652DE" w:rsidRDefault="00714DC1" w:rsidP="00714D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«Б</w:t>
            </w:r>
            <w:proofErr w:type="spellStart"/>
            <w:r w:rsidRPr="00E652DE">
              <w:rPr>
                <w:rFonts w:ascii="Times New Roman" w:eastAsia="Calibri" w:hAnsi="Times New Roman" w:cs="Times New Roman"/>
              </w:rPr>
              <w:t>отаника</w:t>
            </w:r>
            <w:proofErr w:type="spellEnd"/>
            <w:r w:rsidRPr="00E652DE">
              <w:rPr>
                <w:rFonts w:ascii="Times New Roman" w:eastAsia="Calibri" w:hAnsi="Times New Roman" w:cs="Times New Roman"/>
                <w:lang w:val="kk-KZ"/>
              </w:rPr>
              <w:t>»</w:t>
            </w:r>
            <w:r w:rsidRPr="00E652DE">
              <w:rPr>
                <w:rFonts w:ascii="Times New Roman" w:eastAsia="Calibri" w:hAnsi="Times New Roman" w:cs="Times New Roman"/>
              </w:rPr>
              <w:t xml:space="preserve">, 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>«Э</w:t>
            </w:r>
            <w:proofErr w:type="spellStart"/>
            <w:r w:rsidRPr="00E652DE">
              <w:rPr>
                <w:rFonts w:ascii="Times New Roman" w:eastAsia="Calibri" w:hAnsi="Times New Roman" w:cs="Times New Roman"/>
              </w:rPr>
              <w:t>кология</w:t>
            </w:r>
            <w:proofErr w:type="spellEnd"/>
            <w:r w:rsidRPr="00E652DE">
              <w:rPr>
                <w:rFonts w:ascii="Times New Roman" w:eastAsia="Calibri" w:hAnsi="Times New Roman" w:cs="Times New Roman"/>
                <w:lang w:val="kk-KZ"/>
              </w:rPr>
              <w:t>», «Өсімдіктер морфологиясы және анатомиясы» және т.б.</w:t>
            </w:r>
          </w:p>
        </w:tc>
      </w:tr>
      <w:tr w:rsidR="00714DC1" w:rsidRPr="00E652DE" w:rsidTr="002F2608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DC1" w:rsidRPr="00E652DE" w:rsidRDefault="00714DC1" w:rsidP="00714D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4DC1" w:rsidRPr="00E652DE" w:rsidRDefault="00714DC1" w:rsidP="00714DC1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«Биогеоценология», «Популяциялық биология», «Аридті жерлердің өсімдіктер жамылғысы» және т.б. </w:t>
            </w:r>
          </w:p>
        </w:tc>
      </w:tr>
      <w:tr w:rsidR="00DB7B62" w:rsidRPr="00E652DE" w:rsidTr="00E920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46E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Кашин А.С., Крицкая Т.А., Петрова Н.А., Шилова И.В. Методы изучения ценопопуляции цветковых растений. Учебно- методическое пособие. Саратовский Гос. Университет, им. Н.Г. Чернышевского, Саратов, 2015, 127с.</w:t>
            </w:r>
          </w:p>
          <w:p w:rsidR="0034446E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Злобин Ю.А., Скляр П.Г., Клименко А.А. «Популяция редких видов растений теоритические основы и методика изучения монография» Суми университетская книга, 2013. – 439с.</w:t>
            </w:r>
          </w:p>
          <w:p w:rsidR="0034446E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3.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Злобин Ю.А. Принципы и методы изучение ценотических популяций растении учебно-методическим пособие из-во Казанского университета 1989, - 147с.</w:t>
            </w:r>
          </w:p>
          <w:p w:rsidR="0034446E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4.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Ипатов В.С., Мирин Д.М. «Описание фитоценоза методические рекомендации» СПБ. 2008, 71с.</w:t>
            </w:r>
          </w:p>
          <w:p w:rsidR="0034446E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5.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Л.Б.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Заутольнова,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Л.А.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Жукова,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А.С.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Комаров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и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др.</w:t>
            </w:r>
          </w:p>
          <w:p w:rsidR="0034446E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«Ценопопуляция растений» (очерки популяционной биологии) М. «Наука» 1988-184с.</w:t>
            </w:r>
          </w:p>
          <w:p w:rsidR="0034446E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6.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Быков Б.А. Геоботаничееский словарь, издание второе, переработное и дополнение, из-во «Наука», 1973, 216с.</w:t>
            </w:r>
          </w:p>
          <w:p w:rsidR="00DB7B62" w:rsidRPr="00E652DE" w:rsidRDefault="0034446E" w:rsidP="003444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7.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Мухитдинов Н.М. Геоботаника, оқулық, Алматы РПБК «Дәуір» 2011 – 384б.</w:t>
            </w:r>
          </w:p>
        </w:tc>
      </w:tr>
    </w:tbl>
    <w:p w:rsidR="00DB7B62" w:rsidRPr="00E652DE" w:rsidRDefault="00DB7B62" w:rsidP="00DB7B62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DB7B62" w:rsidRPr="00E652DE" w:rsidTr="00E9209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Университеттік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моральдық-этикалық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құндылықтар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шеңберіндегі</w:t>
            </w: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курстың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академиялық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DC1" w:rsidRPr="00E652DE" w:rsidRDefault="00714DC1" w:rsidP="00714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652DE">
              <w:rPr>
                <w:rFonts w:ascii="Times New Roman" w:hAnsi="Times New Roman" w:cs="Times New Roman"/>
                <w:b/>
                <w:lang w:val="kk-KZ"/>
              </w:rPr>
              <w:t xml:space="preserve">Академиялық тәртіп (мінез-құлық) ережесі: </w:t>
            </w:r>
          </w:p>
          <w:p w:rsidR="00714DC1" w:rsidRPr="00E652DE" w:rsidRDefault="00714DC1" w:rsidP="00714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652DE">
              <w:rPr>
                <w:rFonts w:ascii="Times New Roman" w:hAnsi="Times New Roman" w:cs="Times New Roman"/>
                <w:lang w:val="kk-KZ"/>
              </w:rPr>
              <w:t>Сабақ кестесі бойынша сабақта міндетті түрде қатысуы тиіс.</w:t>
            </w:r>
          </w:p>
          <w:p w:rsidR="00714DC1" w:rsidRPr="00E652DE" w:rsidRDefault="00714DC1" w:rsidP="00714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652DE">
              <w:rPr>
                <w:rFonts w:ascii="Times New Roman" w:hAnsi="Times New Roman" w:cs="Times New Roman"/>
                <w:lang w:val="kk-KZ"/>
              </w:rPr>
              <w:t>Оқытушыға ескертпей сабақта болмауы, кешігуі кезінде 0 балмен бағаланады.</w:t>
            </w:r>
          </w:p>
          <w:p w:rsidR="00714DC1" w:rsidRPr="00E652DE" w:rsidRDefault="00714DC1" w:rsidP="00714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652DE">
              <w:rPr>
                <w:rFonts w:ascii="Times New Roman" w:hAnsi="Times New Roman" w:cs="Times New Roman"/>
                <w:lang w:val="kk-KZ"/>
              </w:rPr>
              <w:t>Тапсырмаларды тапсыру және уақытында орындауға міндетті (МӨЖ бойынша, аралық бақылау, жобалау және т.б.) және емтихандар. Тапсырмаларды орындау барысында студент орындау мерзімін бұзған жағдайда шегерілген айыппұл баллдарымен бағаланады</w:t>
            </w:r>
          </w:p>
          <w:p w:rsidR="00714DC1" w:rsidRPr="00E652DE" w:rsidRDefault="00714DC1" w:rsidP="00714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652DE">
              <w:rPr>
                <w:rFonts w:ascii="Times New Roman" w:hAnsi="Times New Roman" w:cs="Times New Roman"/>
                <w:b/>
                <w:lang w:val="kk-KZ"/>
              </w:rPr>
              <w:t>Академиялық құндылықтар:</w:t>
            </w:r>
          </w:p>
          <w:p w:rsidR="00714DC1" w:rsidRPr="00E652DE" w:rsidRDefault="00714DC1" w:rsidP="00714DC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652DE">
              <w:rPr>
                <w:rFonts w:ascii="Times New Roman" w:hAnsi="Times New Roman" w:cs="Times New Roman"/>
                <w:lang w:val="kk-KZ"/>
              </w:rPr>
              <w:t xml:space="preserve">Академиялық құндылық және адалдық: барлық тапсырмаларды өз бетінше орындау; плагиатқа жол бермеу, жалғандық, шпаргалка пайдалану, білімді бақылаудың барлық </w:t>
            </w:r>
            <w:r w:rsidRPr="00E652DE">
              <w:rPr>
                <w:rFonts w:ascii="Times New Roman" w:hAnsi="Times New Roman" w:cs="Times New Roman"/>
                <w:lang w:val="kk-KZ"/>
              </w:rPr>
              <w:lastRenderedPageBreak/>
              <w:t>кезеңінде көшіру, оқытушыны алдау және оған деген қарым – қатынасының нашарлығы. (ҚазҰУ студенттерінің ар-намыс кодексі)</w:t>
            </w:r>
          </w:p>
          <w:p w:rsidR="00DB7B62" w:rsidRPr="00E652DE" w:rsidRDefault="00714DC1" w:rsidP="00714D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Мүмкіндігі шектеулі студенттер </w:t>
            </w:r>
            <w:r w:rsidRPr="00E652DE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fldChar w:fldCharType="begin"/>
            </w:r>
            <w:r w:rsidRPr="00E652DE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instrText xml:space="preserve"> HYPERLINK "mailto:muhutdynov.nashtay@kaznu.kz" </w:instrText>
            </w:r>
            <w:r w:rsidRPr="00E652DE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fldChar w:fldCharType="separate"/>
            </w:r>
            <w:r w:rsidRPr="00E652DE">
              <w:rPr>
                <w:rStyle w:val="a9"/>
                <w:rFonts w:ascii="Times New Roman" w:eastAsia="Times New Roman" w:hAnsi="Times New Roman" w:cs="Times New Roman"/>
                <w:lang w:val="kk-KZ" w:eastAsia="ar-SA"/>
              </w:rPr>
              <w:t>muhutdynov.nashtay@kaznu.kz</w:t>
            </w:r>
            <w:r w:rsidRPr="00E652DE">
              <w:rPr>
                <w:rFonts w:ascii="Times New Roman" w:eastAsia="Times New Roman" w:hAnsi="Times New Roman" w:cs="Times New Roman"/>
                <w:color w:val="0000FF"/>
                <w:u w:val="single"/>
                <w:lang w:val="kk-KZ" w:eastAsia="ar-SA"/>
              </w:rPr>
              <w:fldChar w:fldCharType="end"/>
            </w:r>
            <w:r w:rsidRPr="00E652DE">
              <w:rPr>
                <w:rFonts w:ascii="Times New Roman" w:eastAsia="Times New Roman" w:hAnsi="Times New Roman" w:cs="Times New Roman"/>
                <w:lang w:val="kk-KZ" w:eastAsia="ar-SA"/>
              </w:rPr>
              <w:t>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е-мекенжайы бойынша консультациялық көмек ала алады.</w:t>
            </w:r>
          </w:p>
        </w:tc>
      </w:tr>
      <w:tr w:rsidR="00DB7B62" w:rsidRPr="00E652DE" w:rsidTr="00E9209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Бағалау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және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аттестаттау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Критериалды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дескрипторларға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сәйкес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оқыту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нәтижелерін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аралық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бақылау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мен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емтихандарда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құзыреттіліктің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қалыптасуын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тексеру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Жиынтық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аудиториядағы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(вебинардағы)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жұмыстың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белсенділігін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орындалған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тапсырманы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бағалау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4DC1" w:rsidRPr="00E652DE" w:rsidRDefault="00714DC1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single" w:sz="8" w:space="0" w:color="CFCFCF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Әріптік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жүйе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бойынша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баға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 xml:space="preserve">Сандық </w:t>
                  </w:r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эквивалент</w:t>
                  </w:r>
                </w:p>
              </w:tc>
              <w:tc>
                <w:tcPr>
                  <w:tcW w:w="1843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Баллдары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(%-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дық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көрсеткіші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)</w:t>
                  </w:r>
                </w:p>
              </w:tc>
              <w:tc>
                <w:tcPr>
                  <w:tcW w:w="3375" w:type="dxa"/>
                  <w:tcBorders>
                    <w:top w:val="single" w:sz="8" w:space="0" w:color="CFCFCF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Дәстүрлі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жүйе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бойынша</w:t>
                  </w:r>
                  <w:proofErr w:type="spellEnd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баға</w:t>
                  </w:r>
                  <w:proofErr w:type="spellEnd"/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А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4,0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Өте жақсы</w:t>
                  </w: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Жақсы</w:t>
                  </w: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kk-KZ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Қанағаттанарлық</w:t>
                  </w: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spacing w:after="0" w:line="240" w:lineRule="auto"/>
                    <w:ind w:left="20"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kk-KZ"/>
                    </w:rPr>
                    <w:t>Қанағаттанарлықсыз</w:t>
                  </w:r>
                </w:p>
              </w:tc>
            </w:tr>
            <w:tr w:rsidR="00714DC1" w:rsidRPr="00E652DE" w:rsidTr="007D6F78">
              <w:trPr>
                <w:trHeight w:val="30"/>
                <w:jc w:val="center"/>
              </w:trPr>
              <w:tc>
                <w:tcPr>
                  <w:tcW w:w="1788" w:type="dxa"/>
                  <w:tcBorders>
                    <w:top w:val="nil"/>
                    <w:left w:val="single" w:sz="8" w:space="0" w:color="CFCFCF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714DC1" w:rsidRPr="00E652DE" w:rsidRDefault="00714DC1" w:rsidP="00714DC1">
                  <w:pPr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652DE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tcBorders>
                    <w:top w:val="nil"/>
                    <w:left w:val="nil"/>
                    <w:bottom w:val="single" w:sz="8" w:space="0" w:color="CFCFCF"/>
                    <w:right w:val="single" w:sz="8" w:space="0" w:color="CFCFCF"/>
                  </w:tcBorders>
                  <w:vAlign w:val="center"/>
                  <w:hideMark/>
                </w:tcPr>
                <w:p w:rsidR="00714DC1" w:rsidRPr="00E652DE" w:rsidRDefault="00714DC1" w:rsidP="00714DC1">
                  <w:pPr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:rsidR="00714DC1" w:rsidRPr="00E652DE" w:rsidRDefault="00714DC1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B7B62" w:rsidRPr="00E652DE" w:rsidRDefault="00DB7B62" w:rsidP="00DB7B6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B7B62" w:rsidRPr="00E652DE" w:rsidRDefault="00DB7B62" w:rsidP="00DB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52DE">
        <w:rPr>
          <w:rFonts w:ascii="Times New Roman" w:eastAsia="Times New Roman" w:hAnsi="Times New Roman" w:cs="Times New Roman"/>
          <w:b/>
          <w:lang w:eastAsia="ru-RU"/>
        </w:rPr>
        <w:t>ОҚУ КУРСЫНЫҢ МАЗМҰНЫН ЖҮЗЕГЕ АСЫРУ КҮНТІЗБЕСІ (</w:t>
      </w:r>
      <w:proofErr w:type="spellStart"/>
      <w:r w:rsidRPr="00E652DE">
        <w:rPr>
          <w:rFonts w:ascii="Times New Roman" w:eastAsia="Times New Roman" w:hAnsi="Times New Roman" w:cs="Times New Roman"/>
          <w:b/>
          <w:lang w:eastAsia="ru-RU"/>
        </w:rPr>
        <w:t>кестесі</w:t>
      </w:r>
      <w:proofErr w:type="spellEnd"/>
      <w:r w:rsidRPr="00E652DE">
        <w:rPr>
          <w:rFonts w:ascii="Times New Roman" w:eastAsia="Times New Roman" w:hAnsi="Times New Roman" w:cs="Times New Roman"/>
          <w:b/>
          <w:lang w:eastAsia="ru-RU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DB7B62" w:rsidRPr="00E652DE" w:rsidTr="00E92093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Апта</w:t>
            </w: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Ең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жоғары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Білімді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бағалау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формасы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Сабақты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өткізу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түрі</w:t>
            </w:r>
            <w:proofErr w:type="spellEnd"/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/ платформа</w:t>
            </w:r>
          </w:p>
        </w:tc>
      </w:tr>
    </w:tbl>
    <w:p w:rsidR="00DB7B62" w:rsidRPr="00E652DE" w:rsidRDefault="00DB7B62" w:rsidP="00DB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95"/>
        <w:gridCol w:w="850"/>
        <w:gridCol w:w="1134"/>
        <w:gridCol w:w="567"/>
        <w:gridCol w:w="709"/>
        <w:gridCol w:w="992"/>
        <w:gridCol w:w="1418"/>
      </w:tblGrid>
      <w:tr w:rsidR="00DB7B62" w:rsidRPr="00E652DE" w:rsidTr="00E92093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Модуль 1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DB7B62" w:rsidRPr="00E652DE" w:rsidTr="00E833F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06DA" w:rsidRPr="00E652DE" w:rsidRDefault="00DB7B62" w:rsidP="007F06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</w:t>
            </w:r>
            <w:r w:rsidRPr="00E652D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</w:t>
            </w:r>
            <w:r w:rsidR="007F06DA" w:rsidRPr="00E652DE">
              <w:rPr>
                <w:rFonts w:ascii="Times New Roman" w:eastAsia="Calibri" w:hAnsi="Times New Roman" w:cs="Times New Roman"/>
                <w:lang w:val="kk-KZ"/>
              </w:rPr>
              <w:t xml:space="preserve"> Кіріспе. Популяция туралы түсінік.</w:t>
            </w:r>
          </w:p>
          <w:p w:rsidR="00DB7B62" w:rsidRPr="00E652DE" w:rsidRDefault="007F06DA" w:rsidP="007F06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Популяцияны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ab/>
              <w:t>зерттеу тәсілдері және олардың классификациясы.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A20" w:rsidRPr="00E652DE" w:rsidRDefault="00DB7B62" w:rsidP="008E6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Географиялық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кеңістіктегі</w:t>
            </w:r>
          </w:p>
          <w:p w:rsidR="00DB7B62" w:rsidRPr="00E652DE" w:rsidRDefault="008E6A20" w:rsidP="008E6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локальды популяция (әдебиет №2, 71-83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006A26" w:rsidP="00DB7B6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ЖИ 1.2</w:t>
            </w:r>
            <w:r w:rsidR="00DB7B62" w:rsidRPr="00E652D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E35E7C" w:rsidP="00DB7B6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A20" w:rsidRPr="00E652DE" w:rsidRDefault="00DB7B62" w:rsidP="008E6A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8E6A20" w:rsidRPr="00E652DE">
              <w:rPr>
                <w:rFonts w:ascii="Times New Roman" w:eastAsia="Calibri" w:hAnsi="Times New Roman" w:cs="Times New Roman"/>
                <w:lang w:val="kk-KZ"/>
              </w:rPr>
              <w:t xml:space="preserve"> Демэкологияның негізгі ұғымдары. Популяция туралы тарихи мәліметтер. Түрше, географиялық және экологиялық</w:t>
            </w:r>
          </w:p>
          <w:p w:rsidR="00DB7B62" w:rsidRPr="00E652DE" w:rsidRDefault="008E6A20" w:rsidP="008E6A2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популяциялар. Биологиялық нәсілдер. Популяцияның негізгі көрсеткіштері.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E652DE">
              <w:rPr>
                <w:rFonts w:ascii="Times New Roman" w:eastAsia="Calibri" w:hAnsi="Times New Roman" w:cs="Times New Roman"/>
                <w:bCs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Cs/>
                <w:lang w:eastAsia="ru-RU"/>
              </w:rPr>
              <w:t>ЖИ 1.2</w:t>
            </w:r>
          </w:p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А.Р. Буулохов (1996) бойынша өсімдіктердің сирек түрлерінің тіршілік ететін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орындарын экологиялық факторларын бағалау (әдебиет №2, 83-87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Cs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bCs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tabs>
                <w:tab w:val="left" w:pos="127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Cs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E35E7C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E40EC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8E6A20" w:rsidRPr="00E652DE">
              <w:rPr>
                <w:rFonts w:ascii="Times New Roman" w:eastAsia="Calibri" w:hAnsi="Times New Roman" w:cs="Times New Roman"/>
                <w:lang w:val="kk-KZ"/>
              </w:rPr>
              <w:t xml:space="preserve"> Өсімдік популяцияларының өзін-өзі тұрақтандыруы.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2.1.</w:t>
            </w:r>
          </w:p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>Фитоценотикалық кеңістіктегі локальдік популяцияны сипаттау (әдебиет №2, 87-93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2.2.</w:t>
            </w:r>
          </w:p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E35E7C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A321FA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55D9A" w:rsidP="00E40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>СӨЖ</w:t>
            </w:r>
            <w:r w:rsidR="00E40EC9" w:rsidRPr="00E652DE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 xml:space="preserve"> 1.</w:t>
            </w:r>
            <w:r w:rsidR="00DB7B62" w:rsidRPr="00E652DE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 xml:space="preserve"> </w:t>
            </w:r>
            <w:r w:rsidR="00E40EC9" w:rsidRPr="00E652DE">
              <w:rPr>
                <w:rFonts w:ascii="Times New Roman" w:eastAsia="Calibri" w:hAnsi="Times New Roman" w:cs="Times New Roman"/>
                <w:lang w:val="kk-KZ"/>
              </w:rPr>
              <w:t xml:space="preserve">Ценопопуляцияның өзіндік қолдануының тұқымдық және вегетативтік </w:t>
            </w:r>
            <w:r w:rsidR="00E40EC9" w:rsidRPr="00E652DE">
              <w:rPr>
                <w:rFonts w:ascii="Times New Roman" w:eastAsia="Calibri" w:hAnsi="Times New Roman" w:cs="Times New Roman"/>
                <w:lang w:val="kk-KZ"/>
              </w:rPr>
              <w:t>к</w:t>
            </w:r>
            <w:r w:rsidR="00E40EC9" w:rsidRPr="00E652DE">
              <w:rPr>
                <w:rFonts w:ascii="Times New Roman" w:eastAsia="Calibri" w:hAnsi="Times New Roman" w:cs="Times New Roman"/>
                <w:lang w:val="kk-KZ"/>
              </w:rPr>
              <w:t>өбею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C6E1D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DB7B62" w:rsidRPr="00E652D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C6E1D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Реферат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C6E1D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Moodle-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да</w:t>
            </w: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Фитоценоздарды зерттеу және тіршілік орнын сипаттау әдістемелері.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006A26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ЖИ 1.2</w:t>
            </w:r>
            <w:r w:rsidR="00DB7B62" w:rsidRPr="00E652DE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Teams/Zoom- да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Популяциялық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алаңның мөлшері және конфигурасы (әдебиет №2, 93-100 б).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2.2.</w:t>
            </w:r>
          </w:p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E35E7C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A321FA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Популяция – түрлік деңгейде биоалуантүрлілікті сақтау және қалпына келтіру.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3.1.</w:t>
            </w:r>
          </w:p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="008E6A20" w:rsidRPr="00E652DE">
              <w:rPr>
                <w:rFonts w:ascii="Times New Roman" w:eastAsia="Times New Roman" w:hAnsi="Times New Roman" w:cs="Times New Roman"/>
                <w:lang w:val="kk-KZ" w:eastAsia="ru-RU"/>
              </w:rPr>
              <w:t>Ценопопуляциядағы дарақтардың ерекшеліктері (әдебиет №2, 105-110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E35E7C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A321FA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058A" w:rsidRPr="00E652DE" w:rsidTr="00E833F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8A" w:rsidRPr="00E652DE" w:rsidRDefault="00E0058A" w:rsidP="00E00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color w:val="201F1E"/>
                <w:shd w:val="clear" w:color="auto" w:fill="FFFFFF"/>
                <w:lang w:val="kk-KZ" w:eastAsia="ru-RU"/>
              </w:rPr>
              <w:t>СӨЖ 2.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Популяциялық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>алаңның мөлшері және конфигурасы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58A" w:rsidRPr="00E652DE" w:rsidRDefault="00E0058A" w:rsidP="00E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8A" w:rsidRPr="00E652DE" w:rsidRDefault="00E0058A" w:rsidP="00E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Реферат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8A" w:rsidRPr="00E652DE" w:rsidRDefault="00E0058A" w:rsidP="00E005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Moodle-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да</w:t>
            </w:r>
          </w:p>
        </w:tc>
      </w:tr>
      <w:tr w:rsidR="00DB7B62" w:rsidRPr="00E652DE" w:rsidTr="00E833F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>АБ</w:t>
            </w:r>
            <w:r w:rsidR="00DC6E1D"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val="kk-KZ" w:eastAsia="ru-RU"/>
              </w:rPr>
            </w:pPr>
          </w:p>
        </w:tc>
      </w:tr>
      <w:tr w:rsidR="00DB7B62" w:rsidRPr="00E652DE" w:rsidTr="00E833FF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9A42EA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Өсімдіктер жамылғысын зерттеуде сирек өсімдік түрлерін анықтау 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9A42E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Дискриминанттық</w:t>
            </w:r>
            <w:r w:rsidR="009A42EA"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  <w:t xml:space="preserve">талдау критерилары (әдебиет №2, 110-115 </w:t>
            </w:r>
            <w:proofErr w:type="gramStart"/>
            <w:r w:rsidR="009A42E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б. )</w:t>
            </w:r>
            <w:proofErr w:type="gramEnd"/>
            <w:r w:rsidR="009A42E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2.2.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E0058A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DB7B62" w:rsidRPr="00E652DE" w:rsidTr="00E833F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9A42EA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Өсімдіктердің морфологиялық ерекшеліктері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42EA" w:rsidRPr="00E652DE" w:rsidRDefault="00DB7B62" w:rsidP="009A42EA">
            <w:pPr>
              <w:tabs>
                <w:tab w:val="left" w:pos="101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9A42EA" w:rsidRPr="00E652DE">
              <w:rPr>
                <w:rFonts w:ascii="Times New Roman" w:eastAsia="Times New Roman" w:hAnsi="Times New Roman" w:cs="Times New Roman"/>
                <w:lang w:val="kk-KZ" w:eastAsia="ru-RU"/>
              </w:rPr>
              <w:t>Сирек кездесетін өсімдіктер түрлерінің эколого-фитоценотикалық стратегиясына талдау жасау (әдебиет №2,</w:t>
            </w:r>
          </w:p>
          <w:p w:rsidR="00DB7B62" w:rsidRPr="00E652DE" w:rsidRDefault="009A42EA" w:rsidP="009A42E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131-135 б.).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ab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E0058A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9A42EA" w:rsidRPr="00E652DE">
              <w:rPr>
                <w:rFonts w:ascii="Times New Roman" w:eastAsia="Calibri" w:hAnsi="Times New Roman" w:cs="Times New Roman"/>
                <w:lang w:val="kk-KZ"/>
              </w:rPr>
              <w:t xml:space="preserve"> Экологиялық валенттілік және толеранттылық индексін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006A26" w:rsidRPr="00E652DE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006A26" w:rsidRPr="00E652DE">
              <w:rPr>
                <w:rFonts w:ascii="Times New Roman" w:eastAsia="Times New Roman" w:hAnsi="Times New Roman" w:cs="Times New Roman"/>
                <w:lang w:val="kk-KZ" w:eastAsia="ru-RU"/>
              </w:rPr>
              <w:t>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006A26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6A26" w:rsidRPr="00E652DE" w:rsidRDefault="00006A26" w:rsidP="000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26" w:rsidRPr="00E652DE" w:rsidRDefault="00006A26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ПС 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>Сирек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ab/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ab/>
              <w:t>өсімдіктердің дарақтарының морфологиялық ерекшеліктері (әдебиет №2, 148-153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26" w:rsidRPr="00E652DE" w:rsidRDefault="00006A26" w:rsidP="00006A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26" w:rsidRPr="00E652DE" w:rsidRDefault="00006A26" w:rsidP="00006A2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A26" w:rsidRPr="00E652DE" w:rsidRDefault="00006A26" w:rsidP="000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26" w:rsidRPr="00E652DE" w:rsidRDefault="00006A26" w:rsidP="0000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26" w:rsidRPr="00E652DE" w:rsidRDefault="00006A26" w:rsidP="00006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06A26" w:rsidRPr="00E652DE" w:rsidRDefault="00006A26" w:rsidP="00006A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006A26" w:rsidRPr="00E652DE" w:rsidRDefault="00006A26" w:rsidP="00006A26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E0058A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058A" w:rsidRPr="00E652DE" w:rsidRDefault="00E0058A" w:rsidP="00E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СӨЖ 3</w:t>
            </w:r>
            <w:r w:rsidR="00A25E7D" w:rsidRPr="00E652DE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.</w:t>
            </w: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A25E7D" w:rsidRPr="00E652DE">
              <w:rPr>
                <w:rFonts w:ascii="Times New Roman" w:eastAsia="Calibri" w:hAnsi="Times New Roman" w:cs="Times New Roman"/>
                <w:lang w:val="kk-KZ"/>
              </w:rPr>
              <w:t xml:space="preserve">Ценопопуляцияның </w:t>
            </w:r>
            <w:r w:rsidR="00A25E7D" w:rsidRPr="00E652DE">
              <w:rPr>
                <w:rFonts w:ascii="Times New Roman" w:eastAsia="Calibri" w:hAnsi="Times New Roman" w:cs="Times New Roman"/>
                <w:lang w:val="kk-KZ"/>
              </w:rPr>
              <w:t xml:space="preserve">онтогенетикалық </w:t>
            </w:r>
            <w:r w:rsidR="00A25E7D" w:rsidRPr="00E652DE">
              <w:rPr>
                <w:rFonts w:ascii="Times New Roman" w:eastAsia="Calibri" w:hAnsi="Times New Roman" w:cs="Times New Roman"/>
                <w:lang w:val="kk-KZ"/>
              </w:rPr>
              <w:t xml:space="preserve">және кеңістіктегі </w:t>
            </w:r>
            <w:r w:rsidR="00A25E7D" w:rsidRPr="00E652DE">
              <w:rPr>
                <w:rFonts w:ascii="Times New Roman" w:eastAsia="Calibri" w:hAnsi="Times New Roman" w:cs="Times New Roman"/>
                <w:lang w:val="kk-KZ"/>
              </w:rPr>
              <w:t>структурасы.</w:t>
            </w:r>
          </w:p>
          <w:p w:rsidR="00E0058A" w:rsidRPr="00E652DE" w:rsidRDefault="00E0058A" w:rsidP="00E005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8A" w:rsidRPr="00E652DE" w:rsidRDefault="00E0058A" w:rsidP="00E0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058A" w:rsidRPr="00E652DE" w:rsidRDefault="00E0058A" w:rsidP="00E005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Реферат/презентация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058A" w:rsidRPr="00E652DE" w:rsidRDefault="00E0058A" w:rsidP="00E0058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Moodle-да</w:t>
            </w: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A25E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9A42EA" w:rsidRPr="00E652DE">
              <w:rPr>
                <w:rFonts w:ascii="Times New Roman" w:eastAsia="Calibri" w:hAnsi="Times New Roman" w:cs="Times New Roman"/>
                <w:lang w:val="kk-KZ"/>
              </w:rPr>
              <w:t xml:space="preserve"> Ценопопуляцияның структурасы (жасына байланысты, элементтерінің мөлшеріне байл</w:t>
            </w:r>
            <w:r w:rsidR="00A25E7D" w:rsidRPr="00E652DE">
              <w:rPr>
                <w:rFonts w:ascii="Times New Roman" w:eastAsia="Calibri" w:hAnsi="Times New Roman" w:cs="Times New Roman"/>
                <w:lang w:val="kk-KZ"/>
              </w:rPr>
              <w:t>анысты, жыныстық, кеңістіктегі).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4.1.</w:t>
            </w:r>
          </w:p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MS Teams/Zoom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9A42EA" w:rsidRPr="00E652DE">
              <w:rPr>
                <w:rFonts w:ascii="Times New Roman" w:eastAsia="Calibri" w:hAnsi="Times New Roman" w:cs="Times New Roman"/>
                <w:lang w:val="kk-KZ"/>
              </w:rPr>
              <w:t>Аллометриялық</w:t>
            </w:r>
            <w:r w:rsidR="009A42EA" w:rsidRPr="00E652DE">
              <w:rPr>
                <w:rFonts w:ascii="Times New Roman" w:eastAsia="Calibri" w:hAnsi="Times New Roman" w:cs="Times New Roman"/>
                <w:lang w:val="kk-KZ"/>
              </w:rPr>
              <w:tab/>
              <w:t>талдау (әдебиет №2, 156-163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1D5C33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1835B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9A42EA" w:rsidRPr="00E652DE">
              <w:rPr>
                <w:rFonts w:ascii="Times New Roman" w:eastAsia="Calibri" w:hAnsi="Times New Roman" w:cs="Times New Roman"/>
                <w:lang w:val="kk-KZ"/>
              </w:rPr>
              <w:t xml:space="preserve"> Топырақтағы</w:t>
            </w:r>
            <w:r w:rsidR="009A42EA" w:rsidRPr="00E652DE">
              <w:rPr>
                <w:rFonts w:ascii="Times New Roman" w:eastAsia="Calibri" w:hAnsi="Times New Roman" w:cs="Times New Roman"/>
                <w:lang w:val="kk-KZ"/>
              </w:rPr>
              <w:tab/>
              <w:t>өмір</w:t>
            </w:r>
            <w:r w:rsidR="001835B5" w:rsidRPr="00E652DE">
              <w:rPr>
                <w:rFonts w:ascii="Times New Roman" w:eastAsia="Calibri" w:hAnsi="Times New Roman" w:cs="Times New Roman"/>
                <w:lang w:val="kk-KZ"/>
              </w:rPr>
              <w:tab/>
              <w:t>сүруге қабілетті тұқымдары</w:t>
            </w:r>
            <w:r w:rsidR="009A42EA" w:rsidRPr="00E652DE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>Өлшемдік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ab/>
              <w:t>құрылымды анықтау (әдебиет №2, 245-247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1D5C33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177A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7A" w:rsidRPr="00E652DE" w:rsidRDefault="00E2177A" w:rsidP="00E2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77A" w:rsidRPr="00E652DE" w:rsidRDefault="00E2177A" w:rsidP="00E2177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52DE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</w:rPr>
              <w:t>СӨЖ 4</w:t>
            </w:r>
            <w:r w:rsidRPr="00E652DE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  <w:lang w:val="kk-KZ"/>
              </w:rPr>
              <w:t>.</w:t>
            </w:r>
            <w:r w:rsidRPr="00E652DE">
              <w:rPr>
                <w:rFonts w:ascii="Times New Roman" w:eastAsia="Calibri" w:hAnsi="Times New Roman" w:cs="Times New Roman"/>
                <w:b/>
                <w:color w:val="201F1E"/>
                <w:shd w:val="clear" w:color="auto" w:fill="FFFFFF"/>
              </w:rPr>
              <w:t xml:space="preserve"> </w:t>
            </w:r>
            <w:r w:rsidR="001835B5" w:rsidRPr="00E652DE">
              <w:rPr>
                <w:rFonts w:ascii="Times New Roman" w:eastAsia="Calibri" w:hAnsi="Times New Roman" w:cs="Times New Roman"/>
                <w:lang w:val="kk-KZ"/>
              </w:rPr>
              <w:t>Ө</w:t>
            </w:r>
            <w:r w:rsidR="001835B5" w:rsidRPr="00E652DE">
              <w:rPr>
                <w:rFonts w:ascii="Times New Roman" w:eastAsia="Calibri" w:hAnsi="Times New Roman" w:cs="Times New Roman"/>
                <w:lang w:val="kk-KZ"/>
              </w:rPr>
              <w:t>сімдік түрлерінің өмірлік стратегиясы</w:t>
            </w:r>
            <w:r w:rsidR="001835B5" w:rsidRPr="00E652DE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7A" w:rsidRPr="00E652DE" w:rsidRDefault="00E2177A" w:rsidP="00E2177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7A" w:rsidRPr="00E652DE" w:rsidRDefault="00E2177A" w:rsidP="00E2177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7A" w:rsidRPr="00E652DE" w:rsidRDefault="00E2177A" w:rsidP="00E2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77A" w:rsidRPr="00E652DE" w:rsidRDefault="00E2177A" w:rsidP="00E21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77A" w:rsidRPr="00E652DE" w:rsidRDefault="00E2177A" w:rsidP="00E217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Реферат/презентация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177A" w:rsidRPr="00E652DE" w:rsidRDefault="00E2177A" w:rsidP="00E2177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Moodle-да</w:t>
            </w: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52DE">
              <w:rPr>
                <w:rFonts w:ascii="Times New Roman" w:eastAsia="Calibri" w:hAnsi="Times New Roman" w:cs="Times New Roman"/>
                <w:b/>
              </w:rPr>
              <w:t>МТ</w:t>
            </w:r>
            <w:r w:rsidRPr="00E652DE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proofErr w:type="spellStart"/>
            <w:r w:rsidRPr="00E652DE">
              <w:rPr>
                <w:rFonts w:ascii="Times New Roman" w:eastAsia="Calibri" w:hAnsi="Times New Roman" w:cs="Times New Roman"/>
                <w:b/>
                <w:bCs/>
              </w:rPr>
              <w:t>Midterm</w:t>
            </w:r>
            <w:proofErr w:type="spellEnd"/>
            <w:r w:rsidRPr="00E652D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E652DE">
              <w:rPr>
                <w:rFonts w:ascii="Times New Roman" w:eastAsia="Calibri" w:hAnsi="Times New Roman" w:cs="Times New Roman"/>
                <w:b/>
                <w:bCs/>
              </w:rPr>
              <w:t>Exam</w:t>
            </w:r>
            <w:proofErr w:type="spellEnd"/>
            <w:r w:rsidRPr="00E652DE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 xml:space="preserve"> Морфологиялық параметрлерінің өзгергіштігін және иілгіштігін, өсімдіктің тіршілік стратегиясын анықтап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>Сирек өсімдіктер популяциясындағы дарақтардың өлшемдік құрылысына талдау (әдебиет №2, 247-251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1D5C33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 xml:space="preserve"> Түрдің 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ab/>
              <w:t>репродуктивтік биологиясының популяциялық сипаттамасын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>Популяция виталитетіне IVC индексі бойынша талдау жасау (әдебиет №2, 254-259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1D5C33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C33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C33" w:rsidRPr="00E652DE" w:rsidRDefault="001D5C33" w:rsidP="001D5C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652DE">
              <w:rPr>
                <w:rFonts w:ascii="Times New Roman" w:eastAsia="Calibri" w:hAnsi="Times New Roman" w:cs="Times New Roman"/>
                <w:b/>
                <w:bCs/>
              </w:rPr>
              <w:t xml:space="preserve">СӨЖ </w:t>
            </w:r>
            <w:r w:rsidRPr="00E652DE">
              <w:rPr>
                <w:rFonts w:ascii="Times New Roman" w:eastAsia="Calibri" w:hAnsi="Times New Roman" w:cs="Times New Roman"/>
                <w:b/>
              </w:rPr>
              <w:t>5.</w:t>
            </w:r>
            <w:r w:rsidR="001835B5" w:rsidRPr="00E652DE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1835B5" w:rsidRPr="00E652DE">
              <w:rPr>
                <w:rFonts w:ascii="Times New Roman" w:eastAsia="Calibri" w:hAnsi="Times New Roman" w:cs="Times New Roman"/>
                <w:lang w:val="kk-KZ"/>
              </w:rPr>
              <w:t>Морфологиялық параметрлерінің өзгергіштігін және иілгіштігін, өсімдіктің тіршілік стратегиясын анықтап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C33" w:rsidRPr="00E652DE" w:rsidRDefault="001D5C33" w:rsidP="001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C33" w:rsidRPr="00E652DE" w:rsidRDefault="001D5C33" w:rsidP="001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Реферат/презентация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Moodle-да</w:t>
            </w: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 xml:space="preserve"> Түрдің </w:t>
            </w:r>
            <w:r w:rsidR="00A2759B" w:rsidRPr="00E652DE">
              <w:rPr>
                <w:rFonts w:ascii="Times New Roman" w:eastAsia="Calibri" w:hAnsi="Times New Roman" w:cs="Times New Roman"/>
                <w:lang w:val="kk-KZ"/>
              </w:rPr>
              <w:tab/>
              <w:t>репродуктивтік биологиясының популяциялық сипаттамасын талдау.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 xml:space="preserve">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ПС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 xml:space="preserve"> Өсімдіктердің экологиялық популяциясындағы стресс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концепциясы (әдебиет №2, 259-265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5.3.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1D5C33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 xml:space="preserve"> Популяцияларда полиморфизимде анықтауды молекула-генетикалық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әдістері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және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оның ғылымдағы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MS Teams/Zoom-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8153E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>Онтогенетикалық тактикалар (әдебиет №2, 278-281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3.1.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1D5C33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val="kk-KZ" w:eastAsia="ar-SA"/>
              </w:rPr>
              <w:t>Д.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 xml:space="preserve"> Популяцияларда полиморфизимде анықтауды молекула-генетикалық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lastRenderedPageBreak/>
              <w:tab/>
              <w:t>әдістері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және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оның ғылымдағы маңызы.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lastRenderedPageBreak/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>MS Teams/Zoom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- </w:t>
            </w: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r w:rsidRPr="00E652D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бейнедәріс</w:t>
            </w:r>
            <w:proofErr w:type="spellEnd"/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ПС 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Онтогенетикалық</w:t>
            </w:r>
            <w:r w:rsidR="008153E8" w:rsidRPr="00E652DE">
              <w:rPr>
                <w:rFonts w:ascii="Times New Roman" w:eastAsia="Calibri" w:hAnsi="Times New Roman" w:cs="Times New Roman"/>
                <w:lang w:val="kk-KZ"/>
              </w:rPr>
              <w:tab/>
              <w:t>тактика типін анықтау (әдебиет №2, 281-284 б.).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lang w:val="kk-KZ"/>
              </w:rPr>
              <w:t>ОН</w:t>
            </w:r>
            <w:r w:rsidR="00401D25" w:rsidRPr="00E652DE">
              <w:rPr>
                <w:rFonts w:ascii="Times New Roman" w:eastAsia="Calibri" w:hAnsi="Times New Roman" w:cs="Times New Roman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401D2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r w:rsidR="00401D25"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4.1.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1D5C33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eastAsia="ru-RU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 xml:space="preserve">MS Teams/Zoom да вебинар </w:t>
            </w:r>
          </w:p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5C33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C33" w:rsidRPr="00E652DE" w:rsidRDefault="001835B5" w:rsidP="001D5C3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СӨЖ</w:t>
            </w:r>
            <w:r w:rsidR="001D5C33" w:rsidRPr="00E652DE">
              <w:rPr>
                <w:rFonts w:ascii="Times New Roman" w:eastAsia="Calibri" w:hAnsi="Times New Roman" w:cs="Times New Roman"/>
                <w:b/>
                <w:lang w:val="kk-KZ"/>
              </w:rPr>
              <w:t>6.</w:t>
            </w: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>Популяцияларда полиморфизимде анықтауды молекула-генетикалық</w:t>
            </w:r>
            <w:r w:rsidRPr="00E652DE">
              <w:rPr>
                <w:rFonts w:ascii="Times New Roman" w:eastAsia="Calibri" w:hAnsi="Times New Roman" w:cs="Times New Roman"/>
                <w:lang w:val="kk-KZ"/>
              </w:rPr>
              <w:tab/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C33" w:rsidRPr="00E652DE" w:rsidRDefault="001D5C33" w:rsidP="001D5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5C33" w:rsidRPr="00E652DE" w:rsidRDefault="001D5C33" w:rsidP="001D5C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Реферат/презентация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C33" w:rsidRPr="00E652DE" w:rsidRDefault="001D5C33" w:rsidP="001D5C3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lang w:val="kk-KZ" w:eastAsia="ru-RU"/>
              </w:rPr>
              <w:t>Moodle-да</w:t>
            </w:r>
          </w:p>
        </w:tc>
      </w:tr>
      <w:tr w:rsidR="00DB7B62" w:rsidRPr="00E652DE" w:rsidTr="00E833F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652DE">
              <w:rPr>
                <w:rFonts w:ascii="Times New Roman" w:eastAsia="Calibri" w:hAnsi="Times New Roman" w:cs="Times New Roman"/>
                <w:b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7B62" w:rsidRPr="00E652DE" w:rsidRDefault="00DB7B62" w:rsidP="00DB7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E652DE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B62" w:rsidRPr="00E652DE" w:rsidRDefault="00DB7B62" w:rsidP="00DB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DB7B62" w:rsidRPr="00E652DE" w:rsidRDefault="00DB7B62" w:rsidP="00DB7B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kk-KZ" w:eastAsia="ru-RU"/>
        </w:rPr>
      </w:pP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652DE">
        <w:rPr>
          <w:rFonts w:ascii="Times New Roman" w:eastAsia="Times New Roman" w:hAnsi="Times New Roman" w:cs="Times New Roman"/>
          <w:lang w:val="kk-KZ" w:eastAsia="ru-RU"/>
        </w:rPr>
        <w:t>[Қысқартулар: ӨТС – өзін-өзі тексеру үшін сұрақтар; ТТ – типтік тапсырмалар; ЖТ – жеке тапсырмалар</w:t>
      </w:r>
      <w:r w:rsidRPr="00E652DE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652DE">
        <w:rPr>
          <w:rFonts w:ascii="Times New Roman" w:eastAsia="Times New Roman" w:hAnsi="Times New Roman" w:cs="Times New Roman"/>
          <w:lang w:val="kk-KZ" w:eastAsia="ru-RU"/>
        </w:rPr>
        <w:t>БЖ</w:t>
      </w:r>
      <w:r w:rsidRPr="00E652DE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E652DE">
        <w:rPr>
          <w:rFonts w:ascii="Times New Roman" w:eastAsia="Times New Roman" w:hAnsi="Times New Roman" w:cs="Times New Roman"/>
          <w:lang w:val="kk-KZ" w:eastAsia="ru-RU"/>
        </w:rPr>
        <w:t>бақылау жұмысы</w:t>
      </w:r>
      <w:r w:rsidRPr="00E652DE">
        <w:rPr>
          <w:rFonts w:ascii="Times New Roman" w:eastAsia="Times New Roman" w:hAnsi="Times New Roman" w:cs="Times New Roman"/>
          <w:lang w:eastAsia="ru-RU"/>
        </w:rPr>
        <w:t xml:space="preserve">; АБ – </w:t>
      </w:r>
      <w:r w:rsidRPr="00E652DE">
        <w:rPr>
          <w:rFonts w:ascii="Times New Roman" w:eastAsia="Times New Roman" w:hAnsi="Times New Roman" w:cs="Times New Roman"/>
          <w:lang w:val="kk-KZ" w:eastAsia="ru-RU"/>
        </w:rPr>
        <w:t xml:space="preserve">аралық бақылау. </w:t>
      </w: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652DE">
        <w:rPr>
          <w:rFonts w:ascii="Times New Roman" w:eastAsia="Times New Roman" w:hAnsi="Times New Roman" w:cs="Times New Roman"/>
          <w:lang w:val="kk-KZ" w:eastAsia="ru-RU"/>
        </w:rPr>
        <w:t>Ескертулер:</w:t>
      </w: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652DE">
        <w:rPr>
          <w:rFonts w:ascii="Times New Roman" w:eastAsia="Times New Roman" w:hAnsi="Times New Roman" w:cs="Times New Roman"/>
          <w:lang w:val="kk-KZ" w:eastAsia="ru-RU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ru-RU"/>
        </w:rPr>
      </w:pPr>
      <w:r w:rsidRPr="00E652DE">
        <w:rPr>
          <w:rFonts w:ascii="Times New Roman" w:eastAsia="Times New Roman" w:hAnsi="Times New Roman" w:cs="Times New Roman"/>
          <w:lang w:val="kk-KZ" w:eastAsia="ru-RU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652DE">
        <w:rPr>
          <w:rFonts w:ascii="Times New Roman" w:eastAsia="Times New Roman" w:hAnsi="Times New Roman" w:cs="Times New Roman"/>
          <w:lang w:val="kk-KZ" w:eastAsia="ru-RU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652DE">
        <w:rPr>
          <w:rFonts w:ascii="Times New Roman" w:eastAsia="Times New Roman" w:hAnsi="Times New Roman" w:cs="Times New Roman"/>
          <w:lang w:val="kk-KZ" w:eastAsia="ru-RU"/>
        </w:rPr>
        <w:t>- Әр дедлайннан кейін келесі аптаның тапсырмалары ашылады.</w:t>
      </w: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E652DE">
        <w:rPr>
          <w:rFonts w:ascii="Times New Roman" w:eastAsia="Times New Roman" w:hAnsi="Times New Roman" w:cs="Times New Roman"/>
          <w:lang w:val="kk-KZ" w:eastAsia="ru-RU"/>
        </w:rPr>
        <w:t>- БЖ-ға арналған тапсырмаларды оқытушы вебинардың басында береді.]</w:t>
      </w:r>
    </w:p>
    <w:p w:rsidR="00A67571" w:rsidRPr="00E652DE" w:rsidRDefault="00A67571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A67571" w:rsidRPr="00E652DE" w:rsidRDefault="00A67571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DB7B62" w:rsidRPr="00E652DE" w:rsidRDefault="00DB7B62" w:rsidP="00DB7B62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</w:p>
    <w:p w:rsidR="00D55D9A" w:rsidRPr="00E652DE" w:rsidRDefault="00D55D9A" w:rsidP="00D55D9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652DE">
        <w:rPr>
          <w:rFonts w:ascii="Times New Roman" w:hAnsi="Times New Roman" w:cs="Times New Roman"/>
          <w:lang w:val="kk-KZ"/>
        </w:rPr>
        <w:t>Декан, б.ғ.д., профессор                                                                      Заядан Б.К.</w:t>
      </w:r>
    </w:p>
    <w:p w:rsidR="00D55D9A" w:rsidRPr="00E652DE" w:rsidRDefault="00D55D9A" w:rsidP="00D55D9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55D9A" w:rsidRPr="00E652DE" w:rsidRDefault="00D55D9A" w:rsidP="00D55D9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652DE">
        <w:rPr>
          <w:rFonts w:ascii="Times New Roman" w:hAnsi="Times New Roman" w:cs="Times New Roman"/>
          <w:lang w:val="kk-KZ"/>
        </w:rPr>
        <w:t>Әдістемелік бюро төрайымы:  б.ғ.к.                                               Назарбекова С.Т.</w:t>
      </w:r>
    </w:p>
    <w:p w:rsidR="00D55D9A" w:rsidRPr="00E652DE" w:rsidRDefault="00D55D9A" w:rsidP="00D55D9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55D9A" w:rsidRPr="00E652DE" w:rsidRDefault="00D55D9A" w:rsidP="00D55D9A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E652DE">
        <w:rPr>
          <w:rFonts w:ascii="Times New Roman" w:hAnsi="Times New Roman" w:cs="Times New Roman"/>
          <w:lang w:val="kk-KZ"/>
        </w:rPr>
        <w:t>Кафедр</w:t>
      </w:r>
      <w:r w:rsidR="00A321FA" w:rsidRPr="00E652DE">
        <w:rPr>
          <w:rFonts w:ascii="Times New Roman" w:hAnsi="Times New Roman" w:cs="Times New Roman"/>
          <w:lang w:val="kk-KZ"/>
        </w:rPr>
        <w:t>а меңгерушісі: б.ғ.д., проф.</w:t>
      </w:r>
      <w:r w:rsidRPr="00E652DE">
        <w:rPr>
          <w:rFonts w:ascii="Times New Roman" w:hAnsi="Times New Roman" w:cs="Times New Roman"/>
          <w:lang w:val="kk-KZ"/>
        </w:rPr>
        <w:tab/>
      </w:r>
      <w:r w:rsidRPr="00E652DE">
        <w:rPr>
          <w:rFonts w:ascii="Times New Roman" w:hAnsi="Times New Roman" w:cs="Times New Roman"/>
          <w:lang w:val="kk-KZ"/>
        </w:rPr>
        <w:tab/>
      </w:r>
      <w:r w:rsidRPr="00E652DE">
        <w:rPr>
          <w:rFonts w:ascii="Times New Roman" w:hAnsi="Times New Roman" w:cs="Times New Roman"/>
          <w:lang w:val="kk-KZ"/>
        </w:rPr>
        <w:tab/>
      </w:r>
      <w:r w:rsidRPr="00E652DE">
        <w:rPr>
          <w:rFonts w:ascii="Times New Roman" w:hAnsi="Times New Roman" w:cs="Times New Roman"/>
          <w:lang w:val="kk-KZ"/>
        </w:rPr>
        <w:tab/>
        <w:t xml:space="preserve">    Курманбаева М.С.</w:t>
      </w:r>
    </w:p>
    <w:p w:rsidR="00D55D9A" w:rsidRPr="00E652DE" w:rsidRDefault="00D55D9A" w:rsidP="00D55D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D55D9A" w:rsidRPr="00E652DE" w:rsidRDefault="00D55D9A" w:rsidP="00D55D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E652DE">
        <w:rPr>
          <w:rFonts w:ascii="Times New Roman" w:hAnsi="Times New Roman" w:cs="Times New Roman"/>
          <w:lang w:val="kk-KZ"/>
        </w:rPr>
        <w:t xml:space="preserve">Дәріскер: б.ғ.д.,  профессор                        </w:t>
      </w:r>
      <w:r w:rsidRPr="00E652DE">
        <w:rPr>
          <w:rFonts w:ascii="Times New Roman" w:hAnsi="Times New Roman" w:cs="Times New Roman"/>
          <w:lang w:val="kk-KZ"/>
        </w:rPr>
        <w:tab/>
      </w:r>
      <w:r w:rsidRPr="00E652DE">
        <w:rPr>
          <w:rFonts w:ascii="Times New Roman" w:hAnsi="Times New Roman" w:cs="Times New Roman"/>
          <w:lang w:val="kk-KZ"/>
        </w:rPr>
        <w:tab/>
      </w:r>
      <w:r w:rsidRPr="00E652DE">
        <w:rPr>
          <w:rFonts w:ascii="Times New Roman" w:hAnsi="Times New Roman" w:cs="Times New Roman"/>
          <w:lang w:val="kk-KZ"/>
        </w:rPr>
        <w:tab/>
        <w:t xml:space="preserve">    Мухитдинов Н.М. </w:t>
      </w:r>
    </w:p>
    <w:p w:rsidR="00DB7B62" w:rsidRPr="00E652DE" w:rsidRDefault="00DB7B62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DB7B62" w:rsidRPr="00E652DE" w:rsidRDefault="00DB7B62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21FA" w:rsidRPr="00E652DE" w:rsidRDefault="00A321FA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21FA" w:rsidRPr="00E652DE" w:rsidRDefault="00A321FA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21FA" w:rsidRPr="00E652DE" w:rsidRDefault="00A321FA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21FA" w:rsidRPr="00E652DE" w:rsidRDefault="00A321FA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21FA" w:rsidRPr="00E652DE" w:rsidRDefault="00A321FA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21FA" w:rsidRPr="00E652DE" w:rsidRDefault="00A321FA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321FA" w:rsidRPr="00E652DE" w:rsidRDefault="00A321FA" w:rsidP="00CF39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sectPr w:rsidR="00A321FA" w:rsidRPr="00E652DE" w:rsidSect="00E920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9668E6"/>
    <w:multiLevelType w:val="hybridMultilevel"/>
    <w:tmpl w:val="B3B0FC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B74C2"/>
    <w:multiLevelType w:val="hybridMultilevel"/>
    <w:tmpl w:val="7444E2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8621FF"/>
    <w:multiLevelType w:val="hybridMultilevel"/>
    <w:tmpl w:val="8FDEC578"/>
    <w:lvl w:ilvl="0" w:tplc="4F5CD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0">
    <w:nsid w:val="40F371DA"/>
    <w:multiLevelType w:val="hybridMultilevel"/>
    <w:tmpl w:val="14D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64EA"/>
    <w:multiLevelType w:val="hybridMultilevel"/>
    <w:tmpl w:val="91C83A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DC7C1FC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4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6A26"/>
    <w:rsid w:val="00012CFF"/>
    <w:rsid w:val="00020F13"/>
    <w:rsid w:val="0005696E"/>
    <w:rsid w:val="00080BFD"/>
    <w:rsid w:val="000B26F0"/>
    <w:rsid w:val="000C773A"/>
    <w:rsid w:val="000D7F70"/>
    <w:rsid w:val="000F20DF"/>
    <w:rsid w:val="0011758D"/>
    <w:rsid w:val="0012592F"/>
    <w:rsid w:val="001314A8"/>
    <w:rsid w:val="001835B5"/>
    <w:rsid w:val="00185D93"/>
    <w:rsid w:val="001A133F"/>
    <w:rsid w:val="001D3D05"/>
    <w:rsid w:val="001D5634"/>
    <w:rsid w:val="001D5C33"/>
    <w:rsid w:val="001D697F"/>
    <w:rsid w:val="001E75C1"/>
    <w:rsid w:val="002035F1"/>
    <w:rsid w:val="0022190A"/>
    <w:rsid w:val="00222593"/>
    <w:rsid w:val="00222A59"/>
    <w:rsid w:val="002431A0"/>
    <w:rsid w:val="00296196"/>
    <w:rsid w:val="002A0B40"/>
    <w:rsid w:val="002B3399"/>
    <w:rsid w:val="002C6825"/>
    <w:rsid w:val="00305CCA"/>
    <w:rsid w:val="00310D7F"/>
    <w:rsid w:val="0034446E"/>
    <w:rsid w:val="00356BDD"/>
    <w:rsid w:val="00377C77"/>
    <w:rsid w:val="003A669E"/>
    <w:rsid w:val="003B006D"/>
    <w:rsid w:val="003B0B34"/>
    <w:rsid w:val="003D0FFC"/>
    <w:rsid w:val="003E0510"/>
    <w:rsid w:val="003E3A4C"/>
    <w:rsid w:val="00401D25"/>
    <w:rsid w:val="00445995"/>
    <w:rsid w:val="00450BB5"/>
    <w:rsid w:val="00464AD3"/>
    <w:rsid w:val="004A7BFD"/>
    <w:rsid w:val="004C7ED6"/>
    <w:rsid w:val="004F233B"/>
    <w:rsid w:val="00526F41"/>
    <w:rsid w:val="00536C18"/>
    <w:rsid w:val="00551D37"/>
    <w:rsid w:val="00553FB4"/>
    <w:rsid w:val="005563AF"/>
    <w:rsid w:val="00562E79"/>
    <w:rsid w:val="005B7D52"/>
    <w:rsid w:val="005E704C"/>
    <w:rsid w:val="00616A9E"/>
    <w:rsid w:val="00631D0D"/>
    <w:rsid w:val="00641737"/>
    <w:rsid w:val="006435F1"/>
    <w:rsid w:val="006747E6"/>
    <w:rsid w:val="00684F01"/>
    <w:rsid w:val="00697315"/>
    <w:rsid w:val="006C7462"/>
    <w:rsid w:val="006D2438"/>
    <w:rsid w:val="007117EE"/>
    <w:rsid w:val="00711F6F"/>
    <w:rsid w:val="00714DC1"/>
    <w:rsid w:val="00730FCA"/>
    <w:rsid w:val="007A20FA"/>
    <w:rsid w:val="007D2A33"/>
    <w:rsid w:val="007F06DA"/>
    <w:rsid w:val="008153E8"/>
    <w:rsid w:val="00830B23"/>
    <w:rsid w:val="00835448"/>
    <w:rsid w:val="00843C12"/>
    <w:rsid w:val="0084540C"/>
    <w:rsid w:val="008A4C18"/>
    <w:rsid w:val="008C20BF"/>
    <w:rsid w:val="008C447F"/>
    <w:rsid w:val="008E6A20"/>
    <w:rsid w:val="00906CB1"/>
    <w:rsid w:val="009072A1"/>
    <w:rsid w:val="009354DA"/>
    <w:rsid w:val="009A42EA"/>
    <w:rsid w:val="009A64BB"/>
    <w:rsid w:val="009C2F30"/>
    <w:rsid w:val="009D3335"/>
    <w:rsid w:val="009E5F66"/>
    <w:rsid w:val="009F0699"/>
    <w:rsid w:val="00A25E7D"/>
    <w:rsid w:val="00A2759B"/>
    <w:rsid w:val="00A321FA"/>
    <w:rsid w:val="00A33660"/>
    <w:rsid w:val="00A406BB"/>
    <w:rsid w:val="00A67571"/>
    <w:rsid w:val="00A7495C"/>
    <w:rsid w:val="00A82053"/>
    <w:rsid w:val="00AB030F"/>
    <w:rsid w:val="00AD69C2"/>
    <w:rsid w:val="00AE1323"/>
    <w:rsid w:val="00AE75AD"/>
    <w:rsid w:val="00B141CB"/>
    <w:rsid w:val="00B65420"/>
    <w:rsid w:val="00B91B5F"/>
    <w:rsid w:val="00B932CA"/>
    <w:rsid w:val="00B963CD"/>
    <w:rsid w:val="00BB57EB"/>
    <w:rsid w:val="00C0114E"/>
    <w:rsid w:val="00C22954"/>
    <w:rsid w:val="00C40FA8"/>
    <w:rsid w:val="00C6480A"/>
    <w:rsid w:val="00C66195"/>
    <w:rsid w:val="00C66720"/>
    <w:rsid w:val="00CA6655"/>
    <w:rsid w:val="00CF39B2"/>
    <w:rsid w:val="00D039E5"/>
    <w:rsid w:val="00D55D9A"/>
    <w:rsid w:val="00D779E1"/>
    <w:rsid w:val="00D8223D"/>
    <w:rsid w:val="00D859D3"/>
    <w:rsid w:val="00D931D5"/>
    <w:rsid w:val="00DA11F9"/>
    <w:rsid w:val="00DA496D"/>
    <w:rsid w:val="00DA5D61"/>
    <w:rsid w:val="00DB7B62"/>
    <w:rsid w:val="00DC4482"/>
    <w:rsid w:val="00DC5355"/>
    <w:rsid w:val="00DC6E1D"/>
    <w:rsid w:val="00DE0E09"/>
    <w:rsid w:val="00DF5242"/>
    <w:rsid w:val="00E0058A"/>
    <w:rsid w:val="00E06D06"/>
    <w:rsid w:val="00E20333"/>
    <w:rsid w:val="00E2177A"/>
    <w:rsid w:val="00E34A5A"/>
    <w:rsid w:val="00E35E7C"/>
    <w:rsid w:val="00E40EC9"/>
    <w:rsid w:val="00E573B2"/>
    <w:rsid w:val="00E652DE"/>
    <w:rsid w:val="00E715C6"/>
    <w:rsid w:val="00E833FF"/>
    <w:rsid w:val="00E92093"/>
    <w:rsid w:val="00EB58D8"/>
    <w:rsid w:val="00ED1BEC"/>
    <w:rsid w:val="00F05768"/>
    <w:rsid w:val="00F07118"/>
    <w:rsid w:val="00F23777"/>
    <w:rsid w:val="00F46A79"/>
    <w:rsid w:val="00F72F2C"/>
    <w:rsid w:val="00FA3E91"/>
    <w:rsid w:val="00FD5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E9CC-0D78-4F17-A780-EEB4A81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C12"/>
  </w:style>
  <w:style w:type="paragraph" w:styleId="1">
    <w:name w:val="heading 1"/>
    <w:basedOn w:val="a"/>
    <w:next w:val="a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843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843C12"/>
  </w:style>
  <w:style w:type="paragraph" w:styleId="a4">
    <w:name w:val="List Paragraph"/>
    <w:basedOn w:val="a"/>
    <w:uiPriority w:val="34"/>
    <w:qFormat/>
    <w:rsid w:val="00843C12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843C1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43C12"/>
  </w:style>
  <w:style w:type="paragraph" w:styleId="a7">
    <w:name w:val="Balloon Text"/>
    <w:basedOn w:val="a"/>
    <w:link w:val="a8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0"/>
    <w:rsid w:val="00843C12"/>
  </w:style>
  <w:style w:type="character" w:styleId="a9">
    <w:name w:val="Hyperlink"/>
    <w:basedOn w:val="a0"/>
    <w:uiPriority w:val="99"/>
    <w:unhideWhenUsed/>
    <w:rsid w:val="003B0B34"/>
    <w:rPr>
      <w:color w:val="0000FF" w:themeColor="hyperlink"/>
      <w:u w:val="single"/>
    </w:rPr>
  </w:style>
  <w:style w:type="paragraph" w:customStyle="1" w:styleId="aa">
    <w:name w:val="Знак"/>
    <w:basedOn w:val="a"/>
    <w:next w:val="a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A10">
    <w:name w:val="A1"/>
    <w:rsid w:val="003E0510"/>
    <w:rPr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97605-B051-4E10-91BC-E66F2A50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1754</Words>
  <Characters>10003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Ақерке</cp:lastModifiedBy>
  <cp:revision>35</cp:revision>
  <cp:lastPrinted>2020-09-11T07:13:00Z</cp:lastPrinted>
  <dcterms:created xsi:type="dcterms:W3CDTF">2020-09-30T02:21:00Z</dcterms:created>
  <dcterms:modified xsi:type="dcterms:W3CDTF">2020-10-01T08:45:00Z</dcterms:modified>
</cp:coreProperties>
</file>